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45" w:rsidRPr="00EA1A45" w:rsidRDefault="00EA1A45" w:rsidP="00241C6D">
      <w:pPr>
        <w:spacing w:after="0"/>
        <w:jc w:val="center"/>
        <w:rPr>
          <w:rFonts w:ascii="Calibri" w:hAnsi="Calibri"/>
          <w:b/>
          <w:color w:val="FF0000"/>
          <w:sz w:val="32"/>
          <w:szCs w:val="32"/>
        </w:rPr>
      </w:pPr>
      <w:r w:rsidRPr="00EA1A45">
        <w:rPr>
          <w:rFonts w:ascii="Calibri" w:hAnsi="Calibri"/>
          <w:b/>
          <w:color w:val="FF0000"/>
          <w:sz w:val="32"/>
          <w:szCs w:val="32"/>
        </w:rPr>
        <w:t>CEVAP ANAHTARI</w:t>
      </w:r>
    </w:p>
    <w:p w:rsidR="00241C6D" w:rsidRPr="00C326C7" w:rsidRDefault="00C439B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proofErr w:type="gramStart"/>
      <w:r>
        <w:rPr>
          <w:rFonts w:ascii="Calibri" w:hAnsi="Calibri"/>
          <w:b/>
          <w:sz w:val="16"/>
          <w:szCs w:val="16"/>
        </w:rPr>
        <w:t>……………………………………………………………….</w:t>
      </w:r>
      <w:proofErr w:type="gramEnd"/>
      <w:r w:rsidR="00241C6D" w:rsidRPr="00C326C7">
        <w:rPr>
          <w:rFonts w:ascii="Calibri" w:hAnsi="Calibri"/>
          <w:b/>
          <w:sz w:val="16"/>
          <w:szCs w:val="16"/>
        </w:rPr>
        <w:t xml:space="preserve">İSESİ </w:t>
      </w:r>
    </w:p>
    <w:p w:rsidR="00241C6D" w:rsidRPr="00C326C7" w:rsidRDefault="00C439B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20….-20….</w:t>
      </w:r>
      <w:r w:rsidR="00241C6D" w:rsidRPr="00C326C7">
        <w:rPr>
          <w:rFonts w:ascii="Calibri" w:hAnsi="Calibri"/>
          <w:b/>
          <w:sz w:val="16"/>
          <w:szCs w:val="16"/>
        </w:rPr>
        <w:t xml:space="preserve"> EĞİTİM-ÖĞRETİM YILI </w:t>
      </w:r>
      <w:r>
        <w:rPr>
          <w:rFonts w:ascii="Calibri" w:hAnsi="Calibri"/>
          <w:b/>
          <w:sz w:val="16"/>
          <w:szCs w:val="16"/>
        </w:rPr>
        <w:t>12</w:t>
      </w:r>
      <w:r w:rsidR="00241C6D">
        <w:rPr>
          <w:rFonts w:ascii="Calibri" w:hAnsi="Calibri"/>
          <w:b/>
          <w:sz w:val="16"/>
          <w:szCs w:val="16"/>
        </w:rPr>
        <w:t>. SINIFLAR</w:t>
      </w:r>
    </w:p>
    <w:p w:rsidR="005F5212" w:rsidRDefault="00241C6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r w:rsidRPr="00C326C7">
        <w:rPr>
          <w:rFonts w:ascii="Calibri" w:hAnsi="Calibri"/>
          <w:b/>
          <w:sz w:val="16"/>
          <w:szCs w:val="16"/>
        </w:rPr>
        <w:t xml:space="preserve">TC. İNKILAP TARİHİ VE ATATÜRKÇÜLÜK DERSİ </w:t>
      </w:r>
    </w:p>
    <w:p w:rsidR="00241C6D" w:rsidRPr="00C326C7" w:rsidRDefault="00241C6D" w:rsidP="00241C6D">
      <w:pPr>
        <w:spacing w:after="0"/>
        <w:jc w:val="center"/>
        <w:rPr>
          <w:rFonts w:ascii="Calibri" w:hAnsi="Calibri"/>
          <w:b/>
          <w:sz w:val="16"/>
          <w:szCs w:val="16"/>
        </w:rPr>
      </w:pPr>
      <w:r w:rsidRPr="00C326C7">
        <w:rPr>
          <w:rFonts w:ascii="Calibri" w:hAnsi="Calibri"/>
          <w:b/>
          <w:sz w:val="16"/>
          <w:szCs w:val="16"/>
        </w:rPr>
        <w:t>I. DÖNEM I. SINAV SORULARIDIR.</w:t>
      </w:r>
    </w:p>
    <w:p w:rsidR="00241C6D" w:rsidRDefault="00C439BD" w:rsidP="00241C6D">
      <w:pPr>
        <w:spacing w:after="0"/>
        <w:rPr>
          <w:rFonts w:ascii="Calibri" w:hAnsi="Calibri"/>
          <w:b/>
          <w:sz w:val="16"/>
          <w:szCs w:val="16"/>
        </w:rPr>
      </w:pPr>
      <w:r w:rsidRPr="00C326C7">
        <w:rPr>
          <w:rFonts w:ascii="Calibri" w:hAnsi="Calibri"/>
          <w:b/>
          <w:sz w:val="16"/>
          <w:szCs w:val="16"/>
        </w:rPr>
        <w:t>AD- SOYAD:</w:t>
      </w:r>
    </w:p>
    <w:p w:rsidR="00241C6D" w:rsidRPr="00241C6D" w:rsidRDefault="00C439BD" w:rsidP="00241C6D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SINIF-NO</w:t>
      </w:r>
      <w:r w:rsidRPr="00C326C7">
        <w:rPr>
          <w:rFonts w:ascii="Calibri" w:hAnsi="Calibri"/>
          <w:b/>
          <w:sz w:val="16"/>
          <w:szCs w:val="16"/>
        </w:rPr>
        <w:t>:</w:t>
      </w:r>
    </w:p>
    <w:p w:rsidR="007159FB" w:rsidRPr="00241C6D" w:rsidRDefault="00241C6D" w:rsidP="00241C6D">
      <w:pPr>
        <w:spacing w:after="0"/>
        <w:rPr>
          <w:b/>
          <w:sz w:val="16"/>
          <w:szCs w:val="16"/>
        </w:rPr>
      </w:pPr>
      <w:r w:rsidRPr="00241C6D">
        <w:rPr>
          <w:b/>
          <w:sz w:val="16"/>
          <w:szCs w:val="16"/>
        </w:rPr>
        <w:t>1.</w:t>
      </w:r>
    </w:p>
    <w:p w:rsidR="00241C6D" w:rsidRDefault="008A4A33" w:rsidP="00241C6D">
      <w:pPr>
        <w:spacing w:after="0"/>
      </w:pPr>
      <w:r>
        <w:rPr>
          <w:noProof/>
          <w:lang w:eastAsia="tr-TR"/>
        </w:rPr>
        <w:pict>
          <v:oval id="_x0000_s1101" style="position:absolute;margin-left:37.85pt;margin-top:126.65pt;width:8.45pt;height:11.2pt;z-index:2517370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41C6D">
        <w:rPr>
          <w:noProof/>
          <w:lang w:eastAsia="tr-TR"/>
        </w:rPr>
        <w:drawing>
          <wp:inline distT="0" distB="0" distL="0" distR="0">
            <wp:extent cx="2133600" cy="1771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6D" w:rsidRPr="00241C6D" w:rsidRDefault="00241C6D" w:rsidP="00241C6D">
      <w:pPr>
        <w:spacing w:after="0"/>
        <w:rPr>
          <w:b/>
          <w:sz w:val="16"/>
          <w:szCs w:val="16"/>
        </w:rPr>
      </w:pPr>
      <w:r w:rsidRPr="00241C6D">
        <w:rPr>
          <w:b/>
          <w:sz w:val="16"/>
          <w:szCs w:val="16"/>
        </w:rPr>
        <w:t>2.</w:t>
      </w:r>
    </w:p>
    <w:p w:rsidR="00241C6D" w:rsidRDefault="008A4A33">
      <w:r>
        <w:rPr>
          <w:noProof/>
          <w:lang w:eastAsia="tr-TR"/>
        </w:rPr>
        <w:pict>
          <v:oval id="_x0000_s1102" style="position:absolute;margin-left:3.75pt;margin-top:33.25pt;width:9.35pt;height:9.85pt;z-index:2517381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62AE8">
        <w:rPr>
          <w:noProof/>
          <w:lang w:eastAsia="tr-TR"/>
        </w:rPr>
        <w:drawing>
          <wp:inline distT="0" distB="0" distL="0" distR="0">
            <wp:extent cx="2047875" cy="13049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E8" w:rsidRDefault="00462AE8" w:rsidP="00462AE8">
      <w:pPr>
        <w:spacing w:after="0"/>
        <w:rPr>
          <w:b/>
          <w:sz w:val="20"/>
          <w:szCs w:val="20"/>
        </w:rPr>
      </w:pPr>
      <w:r w:rsidRPr="00462AE8">
        <w:rPr>
          <w:b/>
          <w:sz w:val="20"/>
          <w:szCs w:val="20"/>
        </w:rPr>
        <w:t>3.</w:t>
      </w:r>
    </w:p>
    <w:p w:rsidR="00462AE8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03" style="position:absolute;margin-left:3.75pt;margin-top:92.4pt;width:9.35pt;height:12.15pt;z-index:2517391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62A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47875" cy="22193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E8" w:rsidRDefault="00462A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:rsidR="00462AE8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04" style="position:absolute;margin-left:119.7pt;margin-top:136pt;width:9.35pt;height:11.7pt;z-index:2517401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62A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8350" cy="20574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</w:p>
    <w:p w:rsidR="00CF1CBC" w:rsidRDefault="00CF1CBC" w:rsidP="00462AE8">
      <w:pPr>
        <w:spacing w:after="0"/>
        <w:rPr>
          <w:b/>
          <w:sz w:val="20"/>
          <w:szCs w:val="20"/>
        </w:rPr>
      </w:pP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</w:p>
    <w:p w:rsidR="00CF1CBC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09" style="position:absolute;margin-left:38.75pt;margin-top:144.9pt;width:11.7pt;height:13.1pt;z-index:2517452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F1CBC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7400" cy="20193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</w:p>
    <w:p w:rsidR="00CF1CBC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08" style="position:absolute;margin-left:34.55pt;margin-top:144.9pt;width:9.35pt;height:10.75pt;z-index:2517442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F1CBC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66925" cy="19907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CF1CBC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07" style="position:absolute;margin-left:38.75pt;margin-top:125.6pt;width:8.45pt;height:14.05pt;z-index:2517432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F1CBC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7400" cy="181927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CF1CBC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06" style="position:absolute;margin-left:2.3pt;margin-top:84.8pt;width:8.9pt;height:11.25pt;z-index:2517422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F1CBC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8825" cy="129540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</w:p>
    <w:p w:rsidR="00CF1CBC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05" style="position:absolute;margin-left:2.3pt;margin-top:76.8pt;width:8.9pt;height:10.3pt;z-index:2517411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F1CBC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300" cy="161925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C" w:rsidRDefault="00CF1CBC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</w:t>
      </w:r>
    </w:p>
    <w:p w:rsidR="00CF1CBC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10" style="position:absolute;margin-left:35pt;margin-top:140.25pt;width:9.35pt;height:11.2pt;z-index:2517463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569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8350" cy="192405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</w:p>
    <w:p w:rsidR="008569E8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11" style="position:absolute;margin-left:.4pt;margin-top:42.1pt;width:10.25pt;height:13.05pt;z-index:2517473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569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9775" cy="13049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</w:p>
    <w:p w:rsidR="008569E8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12" style="position:absolute;margin-left:6pt;margin-top:110pt;width:10.3pt;height:12.15pt;z-index:2517483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569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76450" cy="198120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8569E8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13" style="position:absolute;margin-left:35pt;margin-top:133.55pt;width:9.35pt;height:11.25pt;z-index:2517493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569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7400" cy="18859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</w:p>
    <w:p w:rsidR="008569E8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14" style="position:absolute;margin-left:35pt;margin-top:92.15pt;width:10.85pt;height:11.7pt;z-index:2517504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569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300" cy="1362075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9A" w:rsidRDefault="007F0E9A" w:rsidP="00462AE8">
      <w:pPr>
        <w:spacing w:after="0"/>
        <w:rPr>
          <w:b/>
          <w:sz w:val="20"/>
          <w:szCs w:val="20"/>
        </w:rPr>
      </w:pPr>
    </w:p>
    <w:p w:rsidR="007F0E9A" w:rsidRDefault="007F0E9A" w:rsidP="00462AE8">
      <w:pPr>
        <w:spacing w:after="0"/>
        <w:rPr>
          <w:b/>
          <w:sz w:val="20"/>
          <w:szCs w:val="20"/>
        </w:rPr>
        <w:sectPr w:rsidR="007F0E9A" w:rsidSect="00241C6D">
          <w:pgSz w:w="11906" w:h="16838"/>
          <w:pgMar w:top="720" w:right="720" w:bottom="720" w:left="720" w:header="708" w:footer="708" w:gutter="0"/>
          <w:cols w:num="3" w:sep="1" w:space="113"/>
          <w:docGrid w:linePitch="360"/>
        </w:sectPr>
      </w:pPr>
    </w:p>
    <w:p w:rsidR="008569E8" w:rsidRDefault="008569E8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15.</w:t>
      </w:r>
    </w:p>
    <w:p w:rsidR="008569E8" w:rsidRDefault="008A4A33" w:rsidP="00462AE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115" style="position:absolute;margin-left:35.55pt;margin-top:100.5pt;width:10.75pt;height:10.3pt;z-index:2517514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F0E9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8350" cy="1419225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9A" w:rsidRDefault="007F0E9A" w:rsidP="00462A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</w:p>
    <w:p w:rsidR="007F0E9A" w:rsidRDefault="007F0E9A" w:rsidP="00462AE8">
      <w:pPr>
        <w:spacing w:after="0"/>
        <w:rPr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tr-TR"/>
        </w:rPr>
        <w:drawing>
          <wp:inline distT="0" distB="0" distL="0" distR="0">
            <wp:extent cx="3286760" cy="3749812"/>
            <wp:effectExtent l="19050" t="0" r="889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74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47" w:rsidRDefault="00874247" w:rsidP="007F0E9A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16. SORU CEVAPLARI</w:t>
      </w:r>
    </w:p>
    <w:p w:rsidR="00874247" w:rsidRPr="001538A9" w:rsidRDefault="00874247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1538A9">
        <w:rPr>
          <w:rFonts w:ascii="Calibri" w:hAnsi="Calibri"/>
          <w:b/>
          <w:color w:val="0000FF"/>
          <w:sz w:val="20"/>
          <w:szCs w:val="20"/>
        </w:rPr>
        <w:t>1. (K)</w:t>
      </w:r>
      <w:r w:rsidRPr="001538A9">
        <w:rPr>
          <w:rFonts w:ascii="Calibri" w:hAnsi="Calibri"/>
          <w:b/>
          <w:color w:val="0000FF"/>
          <w:sz w:val="20"/>
          <w:szCs w:val="20"/>
        </w:rPr>
        <w:tab/>
        <w:t>6.(V)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11.(C)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16.(I)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</w:r>
    </w:p>
    <w:p w:rsidR="00874247" w:rsidRPr="001538A9" w:rsidRDefault="00874247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1538A9">
        <w:rPr>
          <w:rFonts w:ascii="Calibri" w:hAnsi="Calibri"/>
          <w:b/>
          <w:color w:val="0000FF"/>
          <w:sz w:val="20"/>
          <w:szCs w:val="20"/>
        </w:rPr>
        <w:t>2. (U)</w:t>
      </w:r>
      <w:r w:rsidRPr="001538A9">
        <w:rPr>
          <w:rFonts w:ascii="Calibri" w:hAnsi="Calibri"/>
          <w:b/>
          <w:color w:val="0000FF"/>
          <w:sz w:val="20"/>
          <w:szCs w:val="20"/>
        </w:rPr>
        <w:tab/>
        <w:t>7.(R)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12.(T)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17.(D)</w:t>
      </w:r>
    </w:p>
    <w:p w:rsidR="00874247" w:rsidRPr="001538A9" w:rsidRDefault="00874247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1538A9">
        <w:rPr>
          <w:rFonts w:ascii="Calibri" w:hAnsi="Calibri"/>
          <w:b/>
          <w:color w:val="0000FF"/>
          <w:sz w:val="20"/>
          <w:szCs w:val="20"/>
        </w:rPr>
        <w:t>3. (S)</w:t>
      </w:r>
      <w:r w:rsidRPr="001538A9">
        <w:rPr>
          <w:rFonts w:ascii="Calibri" w:hAnsi="Calibri"/>
          <w:b/>
          <w:color w:val="0000FF"/>
          <w:sz w:val="20"/>
          <w:szCs w:val="20"/>
        </w:rPr>
        <w:tab/>
        <w:t>8.(B)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13.(N)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18.(G)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</w:r>
      <w:r w:rsidR="001538A9" w:rsidRPr="001538A9">
        <w:rPr>
          <w:rFonts w:ascii="Calibri" w:hAnsi="Calibri"/>
          <w:b/>
          <w:color w:val="FF0000"/>
          <w:sz w:val="28"/>
          <w:szCs w:val="28"/>
        </w:rPr>
        <w:t>1x20=20</w:t>
      </w:r>
    </w:p>
    <w:p w:rsidR="00874247" w:rsidRPr="001538A9" w:rsidRDefault="00874247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1538A9">
        <w:rPr>
          <w:rFonts w:ascii="Calibri" w:hAnsi="Calibri"/>
          <w:b/>
          <w:color w:val="0000FF"/>
          <w:sz w:val="20"/>
          <w:szCs w:val="20"/>
        </w:rPr>
        <w:t>4. (L)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9. (F</w:t>
      </w:r>
      <w:r w:rsidRPr="001538A9">
        <w:rPr>
          <w:rFonts w:ascii="Calibri" w:hAnsi="Calibri"/>
          <w:b/>
          <w:color w:val="0000FF"/>
          <w:sz w:val="20"/>
          <w:szCs w:val="20"/>
        </w:rPr>
        <w:t>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14.(O)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19.(E)</w:t>
      </w:r>
    </w:p>
    <w:p w:rsidR="00874247" w:rsidRPr="001538A9" w:rsidRDefault="00874247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1538A9">
        <w:rPr>
          <w:rFonts w:ascii="Calibri" w:hAnsi="Calibri"/>
          <w:b/>
          <w:color w:val="0000FF"/>
          <w:sz w:val="20"/>
          <w:szCs w:val="20"/>
        </w:rPr>
        <w:t>5. (A)</w:t>
      </w:r>
      <w:r w:rsidRPr="001538A9">
        <w:rPr>
          <w:rFonts w:ascii="Calibri" w:hAnsi="Calibri"/>
          <w:b/>
          <w:color w:val="0000FF"/>
          <w:sz w:val="20"/>
          <w:szCs w:val="20"/>
        </w:rPr>
        <w:tab/>
        <w:t>10. (H)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15.(P)</w:t>
      </w:r>
      <w:r w:rsidR="001538A9" w:rsidRPr="001538A9">
        <w:rPr>
          <w:rFonts w:ascii="Calibri" w:hAnsi="Calibri"/>
          <w:b/>
          <w:color w:val="0000FF"/>
          <w:sz w:val="20"/>
          <w:szCs w:val="20"/>
        </w:rPr>
        <w:tab/>
        <w:t>20.(M)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17</w:t>
      </w:r>
      <w:r w:rsidRPr="00C326C7">
        <w:rPr>
          <w:rFonts w:ascii="Calibri" w:hAnsi="Calibri"/>
          <w:b/>
          <w:sz w:val="20"/>
          <w:szCs w:val="20"/>
        </w:rPr>
        <w:t>.</w:t>
      </w:r>
      <w:r w:rsidRPr="00C326C7">
        <w:rPr>
          <w:rFonts w:ascii="Calibri" w:hAnsi="Calibri"/>
          <w:sz w:val="20"/>
          <w:szCs w:val="20"/>
        </w:rPr>
        <w:t xml:space="preserve"> </w:t>
      </w:r>
      <w:r w:rsidRPr="007F0E9A">
        <w:rPr>
          <w:rFonts w:ascii="Calibri" w:hAnsi="Calibri"/>
          <w:b/>
          <w:sz w:val="20"/>
          <w:szCs w:val="20"/>
        </w:rPr>
        <w:t>Aşağıdaki kavramları kısaca açıklayınız ( Her şık 2 puan )</w:t>
      </w:r>
    </w:p>
    <w:p w:rsidR="007F0E9A" w:rsidRPr="00EA34E0" w:rsidRDefault="00AA2B50" w:rsidP="007F0E9A">
      <w:pPr>
        <w:spacing w:after="0"/>
        <w:rPr>
          <w:rFonts w:ascii="Calibri" w:hAnsi="Calibri"/>
          <w:sz w:val="18"/>
          <w:szCs w:val="18"/>
        </w:rPr>
      </w:pPr>
      <w:r w:rsidRPr="00EA34E0">
        <w:rPr>
          <w:rFonts w:ascii="Calibri" w:hAnsi="Calibri"/>
          <w:sz w:val="18"/>
          <w:szCs w:val="18"/>
        </w:rPr>
        <w:t xml:space="preserve">a. </w:t>
      </w:r>
      <w:proofErr w:type="spellStart"/>
      <w:r w:rsidRPr="00EA34E0">
        <w:rPr>
          <w:rFonts w:ascii="Calibri" w:hAnsi="Calibri"/>
          <w:sz w:val="18"/>
          <w:szCs w:val="18"/>
        </w:rPr>
        <w:t>Sykes</w:t>
      </w:r>
      <w:proofErr w:type="spellEnd"/>
      <w:r w:rsidRPr="00EA34E0">
        <w:rPr>
          <w:rFonts w:ascii="Calibri" w:hAnsi="Calibri"/>
          <w:sz w:val="18"/>
          <w:szCs w:val="18"/>
        </w:rPr>
        <w:t>-</w:t>
      </w:r>
      <w:proofErr w:type="spellStart"/>
      <w:r w:rsidRPr="00EA34E0">
        <w:rPr>
          <w:rFonts w:ascii="Calibri" w:hAnsi="Calibri"/>
          <w:sz w:val="18"/>
          <w:szCs w:val="18"/>
        </w:rPr>
        <w:t>Picot</w:t>
      </w:r>
      <w:proofErr w:type="spellEnd"/>
      <w:r w:rsidR="007F0E9A" w:rsidRPr="00EA34E0">
        <w:rPr>
          <w:rFonts w:ascii="Calibri" w:hAnsi="Calibri"/>
          <w:sz w:val="18"/>
          <w:szCs w:val="18"/>
        </w:rPr>
        <w:t>:</w:t>
      </w:r>
      <w:r w:rsidR="007E78DD" w:rsidRPr="00EA34E0">
        <w:rPr>
          <w:rFonts w:ascii="Calibri" w:hAnsi="Calibri"/>
          <w:sz w:val="18"/>
          <w:szCs w:val="18"/>
        </w:rPr>
        <w:t xml:space="preserve"> </w:t>
      </w:r>
      <w:r w:rsidR="007E78DD" w:rsidRPr="00EA34E0">
        <w:rPr>
          <w:rFonts w:ascii="Calibri" w:hAnsi="Calibri"/>
          <w:b/>
          <w:color w:val="0000FF"/>
          <w:sz w:val="18"/>
          <w:szCs w:val="18"/>
        </w:rPr>
        <w:t>İngiltere ve Fransa’nın Ortadoğu’daki Osmanlı topraklarını aralarında paylaştıkları gizli antlaşma</w:t>
      </w:r>
      <w:r w:rsidR="00EA34E0" w:rsidRPr="00EA34E0">
        <w:rPr>
          <w:b/>
          <w:color w:val="FF0000"/>
          <w:sz w:val="18"/>
          <w:szCs w:val="18"/>
        </w:rPr>
        <w:t>(2 PUAN)</w:t>
      </w:r>
    </w:p>
    <w:p w:rsidR="007F0E9A" w:rsidRPr="00EA34E0" w:rsidRDefault="00C439BD" w:rsidP="007F0E9A">
      <w:pPr>
        <w:spacing w:after="0"/>
        <w:rPr>
          <w:rFonts w:ascii="Calibri" w:hAnsi="Calibri"/>
          <w:sz w:val="18"/>
          <w:szCs w:val="18"/>
        </w:rPr>
      </w:pPr>
      <w:r w:rsidRPr="00EA34E0">
        <w:rPr>
          <w:rFonts w:ascii="Calibri" w:hAnsi="Calibri"/>
          <w:sz w:val="18"/>
          <w:szCs w:val="18"/>
        </w:rPr>
        <w:t xml:space="preserve">b. </w:t>
      </w:r>
      <w:proofErr w:type="spellStart"/>
      <w:r w:rsidRPr="00EA34E0">
        <w:rPr>
          <w:rFonts w:ascii="Calibri" w:hAnsi="Calibri"/>
          <w:sz w:val="18"/>
          <w:szCs w:val="18"/>
        </w:rPr>
        <w:t>Brest</w:t>
      </w:r>
      <w:proofErr w:type="spellEnd"/>
      <w:r w:rsidRPr="00EA34E0">
        <w:rPr>
          <w:rFonts w:ascii="Calibri" w:hAnsi="Calibri"/>
          <w:sz w:val="18"/>
          <w:szCs w:val="18"/>
        </w:rPr>
        <w:t>-</w:t>
      </w:r>
      <w:proofErr w:type="spellStart"/>
      <w:r w:rsidRPr="00EA34E0">
        <w:rPr>
          <w:rFonts w:ascii="Calibri" w:hAnsi="Calibri"/>
          <w:sz w:val="18"/>
          <w:szCs w:val="18"/>
        </w:rPr>
        <w:t>Litovsk</w:t>
      </w:r>
      <w:proofErr w:type="spellEnd"/>
      <w:r w:rsidRPr="00EA34E0">
        <w:rPr>
          <w:rFonts w:ascii="Calibri" w:hAnsi="Calibri"/>
          <w:sz w:val="18"/>
          <w:szCs w:val="18"/>
        </w:rPr>
        <w:t xml:space="preserve"> Ant</w:t>
      </w:r>
      <w:r w:rsidR="007F0E9A" w:rsidRPr="00EA34E0">
        <w:rPr>
          <w:rFonts w:ascii="Calibri" w:hAnsi="Calibri"/>
          <w:sz w:val="18"/>
          <w:szCs w:val="18"/>
        </w:rPr>
        <w:t>:</w:t>
      </w:r>
      <w:r w:rsidR="007E78DD" w:rsidRPr="00EA34E0">
        <w:rPr>
          <w:rFonts w:ascii="Calibri" w:hAnsi="Calibri"/>
          <w:sz w:val="18"/>
          <w:szCs w:val="18"/>
        </w:rPr>
        <w:t xml:space="preserve"> </w:t>
      </w:r>
      <w:r w:rsidR="007E78DD" w:rsidRPr="00EA34E0">
        <w:rPr>
          <w:rFonts w:ascii="Calibri" w:hAnsi="Calibri"/>
          <w:b/>
          <w:color w:val="0000FF"/>
          <w:sz w:val="18"/>
          <w:szCs w:val="18"/>
        </w:rPr>
        <w:t>Bolşevik Rusya, İttifak Devletleri ile bu antlaşmayı imzalayarak I. Dünya Savaşı’ndan çekilmiştir.</w:t>
      </w:r>
      <w:r w:rsidR="00EA34E0" w:rsidRPr="00EA34E0">
        <w:rPr>
          <w:b/>
          <w:color w:val="FF0000"/>
          <w:sz w:val="18"/>
          <w:szCs w:val="18"/>
        </w:rPr>
        <w:t xml:space="preserve"> (2 PUAN)</w:t>
      </w:r>
    </w:p>
    <w:p w:rsidR="007E78DD" w:rsidRPr="00EA34E0" w:rsidRDefault="007F0E9A" w:rsidP="007E78DD">
      <w:pPr>
        <w:spacing w:after="0"/>
        <w:rPr>
          <w:rFonts w:ascii="Calibri" w:hAnsi="Calibri"/>
          <w:b/>
          <w:color w:val="0000FF"/>
          <w:sz w:val="18"/>
          <w:szCs w:val="18"/>
        </w:rPr>
      </w:pPr>
      <w:r w:rsidRPr="00EA34E0">
        <w:rPr>
          <w:rFonts w:ascii="Calibri" w:hAnsi="Calibri"/>
          <w:sz w:val="18"/>
          <w:szCs w:val="18"/>
        </w:rPr>
        <w:t>c. Tehcir kanunu:</w:t>
      </w:r>
      <w:r w:rsidR="007E78DD" w:rsidRPr="00EA34E0">
        <w:rPr>
          <w:rFonts w:ascii="Calibri" w:hAnsi="Calibri"/>
          <w:sz w:val="18"/>
          <w:szCs w:val="18"/>
        </w:rPr>
        <w:t xml:space="preserve"> </w:t>
      </w:r>
      <w:r w:rsidR="007E78DD" w:rsidRPr="00EA34E0">
        <w:rPr>
          <w:rFonts w:ascii="Calibri" w:hAnsi="Calibri"/>
          <w:b/>
          <w:color w:val="0000FF"/>
          <w:sz w:val="18"/>
          <w:szCs w:val="18"/>
        </w:rPr>
        <w:t>I. Dünya Savaşı sırasında Doğu Anadolu’daki Ermenilerin Suriye’ye zorunlu olarak göç ettirilmesidir.</w:t>
      </w:r>
      <w:r w:rsidR="00EA34E0" w:rsidRPr="00EA34E0">
        <w:rPr>
          <w:b/>
          <w:color w:val="FF0000"/>
          <w:sz w:val="18"/>
          <w:szCs w:val="18"/>
        </w:rPr>
        <w:t xml:space="preserve"> (2 PUAN)</w:t>
      </w:r>
    </w:p>
    <w:p w:rsidR="007E78DD" w:rsidRPr="00EA34E0" w:rsidRDefault="007F0E9A" w:rsidP="007E78DD">
      <w:pPr>
        <w:spacing w:after="0"/>
        <w:rPr>
          <w:rFonts w:ascii="Calibri" w:hAnsi="Calibri"/>
          <w:sz w:val="18"/>
          <w:szCs w:val="18"/>
        </w:rPr>
      </w:pPr>
      <w:r w:rsidRPr="00EA34E0">
        <w:rPr>
          <w:rFonts w:ascii="Calibri" w:hAnsi="Calibri"/>
          <w:sz w:val="18"/>
          <w:szCs w:val="18"/>
        </w:rPr>
        <w:t xml:space="preserve">d. </w:t>
      </w:r>
      <w:proofErr w:type="spellStart"/>
      <w:r w:rsidRPr="00EA34E0">
        <w:rPr>
          <w:rFonts w:ascii="Calibri" w:hAnsi="Calibri"/>
          <w:sz w:val="18"/>
          <w:szCs w:val="18"/>
        </w:rPr>
        <w:t>St</w:t>
      </w:r>
      <w:proofErr w:type="spellEnd"/>
      <w:r w:rsidRPr="00EA34E0">
        <w:rPr>
          <w:rFonts w:ascii="Calibri" w:hAnsi="Calibri"/>
          <w:sz w:val="18"/>
          <w:szCs w:val="18"/>
        </w:rPr>
        <w:t xml:space="preserve"> </w:t>
      </w:r>
      <w:r w:rsidR="005F5212" w:rsidRPr="00EA34E0">
        <w:rPr>
          <w:rFonts w:ascii="Calibri" w:hAnsi="Calibri"/>
          <w:sz w:val="18"/>
          <w:szCs w:val="18"/>
        </w:rPr>
        <w:t xml:space="preserve">Jean </w:t>
      </w:r>
      <w:r w:rsidRPr="00EA34E0">
        <w:rPr>
          <w:rFonts w:ascii="Calibri" w:hAnsi="Calibri"/>
          <w:sz w:val="18"/>
          <w:szCs w:val="18"/>
        </w:rPr>
        <w:t xml:space="preserve">de </w:t>
      </w:r>
      <w:proofErr w:type="spellStart"/>
      <w:r w:rsidRPr="00EA34E0">
        <w:rPr>
          <w:rFonts w:ascii="Calibri" w:hAnsi="Calibri"/>
          <w:sz w:val="18"/>
          <w:szCs w:val="18"/>
        </w:rPr>
        <w:t>Maurienne</w:t>
      </w:r>
      <w:proofErr w:type="spellEnd"/>
      <w:r w:rsidRPr="00EA34E0">
        <w:rPr>
          <w:rFonts w:ascii="Calibri" w:hAnsi="Calibri"/>
          <w:sz w:val="18"/>
          <w:szCs w:val="18"/>
        </w:rPr>
        <w:t>:</w:t>
      </w:r>
      <w:r w:rsidR="007E78DD" w:rsidRPr="00EA34E0">
        <w:rPr>
          <w:rFonts w:ascii="Calibri" w:hAnsi="Calibri"/>
          <w:sz w:val="18"/>
          <w:szCs w:val="18"/>
        </w:rPr>
        <w:t xml:space="preserve"> </w:t>
      </w:r>
      <w:r w:rsidR="007E78DD" w:rsidRPr="00EA34E0">
        <w:rPr>
          <w:b/>
          <w:color w:val="0000FF"/>
          <w:sz w:val="18"/>
          <w:szCs w:val="18"/>
          <w:lang w:eastAsia="tr-TR"/>
        </w:rPr>
        <w:t>İzmir ve çevresi yani Batı Anadolu İtalya'ya verildiği gizli antlaşma</w:t>
      </w:r>
      <w:r w:rsidR="00EA34E0" w:rsidRPr="00EA34E0">
        <w:rPr>
          <w:b/>
          <w:color w:val="FF0000"/>
          <w:sz w:val="18"/>
          <w:szCs w:val="18"/>
        </w:rPr>
        <w:t>(2 PUAN)</w:t>
      </w:r>
    </w:p>
    <w:p w:rsidR="007E78DD" w:rsidRPr="00EA34E0" w:rsidRDefault="007F0E9A" w:rsidP="007E78DD">
      <w:pPr>
        <w:spacing w:after="0"/>
        <w:rPr>
          <w:rFonts w:ascii="Calibri" w:hAnsi="Calibri"/>
          <w:sz w:val="18"/>
          <w:szCs w:val="18"/>
        </w:rPr>
      </w:pPr>
      <w:r w:rsidRPr="00EA34E0">
        <w:rPr>
          <w:rFonts w:ascii="Calibri" w:hAnsi="Calibri"/>
          <w:sz w:val="18"/>
          <w:szCs w:val="18"/>
        </w:rPr>
        <w:t xml:space="preserve">e. </w:t>
      </w:r>
      <w:proofErr w:type="spellStart"/>
      <w:r w:rsidRPr="00EA34E0">
        <w:rPr>
          <w:rFonts w:ascii="Calibri" w:hAnsi="Calibri"/>
          <w:sz w:val="18"/>
          <w:szCs w:val="18"/>
        </w:rPr>
        <w:t>Pertograt</w:t>
      </w:r>
      <w:proofErr w:type="spellEnd"/>
      <w:r w:rsidRPr="00EA34E0">
        <w:rPr>
          <w:rFonts w:ascii="Calibri" w:hAnsi="Calibri"/>
          <w:sz w:val="18"/>
          <w:szCs w:val="18"/>
        </w:rPr>
        <w:t>:</w:t>
      </w:r>
      <w:r w:rsidR="007E78DD" w:rsidRPr="00EA34E0">
        <w:rPr>
          <w:rFonts w:ascii="Calibri" w:hAnsi="Calibri"/>
          <w:sz w:val="18"/>
          <w:szCs w:val="18"/>
        </w:rPr>
        <w:t xml:space="preserve"> </w:t>
      </w:r>
      <w:r w:rsidR="007E78DD" w:rsidRPr="00EA34E0">
        <w:rPr>
          <w:b/>
          <w:color w:val="0000FF"/>
          <w:sz w:val="18"/>
          <w:szCs w:val="18"/>
          <w:lang w:eastAsia="tr-TR"/>
        </w:rPr>
        <w:t>Doğu Anadolu Bölgesi ve Doğu Karadeniz kıyıları, Rusya'ya verildiği gizli antlaşma</w:t>
      </w:r>
      <w:r w:rsidR="00EA34E0">
        <w:rPr>
          <w:b/>
          <w:color w:val="0000FF"/>
          <w:sz w:val="18"/>
          <w:szCs w:val="18"/>
          <w:lang w:eastAsia="tr-TR"/>
        </w:rPr>
        <w:t xml:space="preserve"> </w:t>
      </w:r>
      <w:r w:rsidR="00EA34E0" w:rsidRPr="00EA34E0">
        <w:rPr>
          <w:b/>
          <w:color w:val="FF0000"/>
          <w:sz w:val="18"/>
          <w:szCs w:val="18"/>
        </w:rPr>
        <w:t>(2 PUAN)</w:t>
      </w:r>
    </w:p>
    <w:p w:rsidR="007F0E9A" w:rsidRPr="00EA34E0" w:rsidRDefault="007F0E9A" w:rsidP="007F0E9A">
      <w:pPr>
        <w:spacing w:after="0"/>
        <w:rPr>
          <w:rFonts w:ascii="Calibri" w:hAnsi="Calibri"/>
          <w:sz w:val="18"/>
          <w:szCs w:val="18"/>
        </w:rPr>
      </w:pPr>
    </w:p>
    <w:p w:rsidR="007F0E9A" w:rsidRPr="007F0E9A" w:rsidRDefault="007F0E9A" w:rsidP="007F0E9A">
      <w:pPr>
        <w:spacing w:after="0"/>
        <w:rPr>
          <w:rFonts w:ascii="Calibri" w:hAnsi="Calibri"/>
          <w:b/>
          <w:sz w:val="20"/>
          <w:szCs w:val="20"/>
        </w:rPr>
      </w:pPr>
      <w:r w:rsidRPr="00EA34E0">
        <w:rPr>
          <w:rFonts w:ascii="Calibri" w:hAnsi="Calibri"/>
          <w:b/>
          <w:sz w:val="18"/>
          <w:szCs w:val="18"/>
        </w:rPr>
        <w:t xml:space="preserve">18. I. Dünya savaşı öncesinde devletlerarasında meydana gelen kutuplaşma ve sebepleri hakkında bilgi veriniz </w:t>
      </w:r>
      <w:r w:rsidR="00EA34E0">
        <w:rPr>
          <w:rFonts w:ascii="Calibri" w:hAnsi="Calibri"/>
          <w:b/>
          <w:sz w:val="18"/>
          <w:szCs w:val="18"/>
        </w:rPr>
        <w:t>(15</w:t>
      </w:r>
      <w:r w:rsidRPr="00EA34E0">
        <w:rPr>
          <w:rFonts w:ascii="Calibri" w:hAnsi="Calibri"/>
          <w:b/>
          <w:sz w:val="18"/>
          <w:szCs w:val="18"/>
        </w:rPr>
        <w:t xml:space="preserve"> puan)</w:t>
      </w:r>
    </w:p>
    <w:p w:rsidR="007E78DD" w:rsidRPr="00EA34E0" w:rsidRDefault="007E78DD" w:rsidP="007E78DD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18"/>
          <w:szCs w:val="18"/>
        </w:rPr>
      </w:pPr>
      <w:r w:rsidRPr="00EA34E0">
        <w:rPr>
          <w:b/>
          <w:color w:val="0000FF"/>
          <w:sz w:val="18"/>
          <w:szCs w:val="18"/>
        </w:rPr>
        <w:t xml:space="preserve">Bir tarafta, sanayileşmesini tamamlamış, "üzerinde güneş batmayan imparatorluğu" kurmuş, var olan sömürge alanlarının çoğuna sahip olan İngiltere vardır. </w:t>
      </w:r>
      <w:r w:rsidRPr="00EA34E0">
        <w:rPr>
          <w:b/>
          <w:color w:val="FF0000"/>
          <w:sz w:val="18"/>
          <w:szCs w:val="18"/>
        </w:rPr>
        <w:t>(3 PUAN)</w:t>
      </w:r>
    </w:p>
    <w:p w:rsidR="007E78DD" w:rsidRPr="00EA34E0" w:rsidRDefault="007E78DD" w:rsidP="007E78DD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18"/>
          <w:szCs w:val="18"/>
        </w:rPr>
      </w:pPr>
      <w:r w:rsidRPr="00EA34E0">
        <w:rPr>
          <w:b/>
          <w:color w:val="0000FF"/>
          <w:sz w:val="18"/>
          <w:szCs w:val="18"/>
        </w:rPr>
        <w:t xml:space="preserve">Diğer tarafta, siyasi birliğini geç kurmuş, sanayileşmesini geç tamamlamış ve sömürgecilik yarışına geç </w:t>
      </w:r>
      <w:r w:rsidRPr="00EA34E0">
        <w:rPr>
          <w:b/>
          <w:color w:val="0000FF"/>
          <w:sz w:val="18"/>
          <w:szCs w:val="18"/>
        </w:rPr>
        <w:lastRenderedPageBreak/>
        <w:t>başlayan Almanya vardır. Almanya'nın geç ortaya çıkıp sömürge elde etmek için İngiltere ile rekabete girmesi bloklaşmayı başlatan temel sebep olmuştur.</w:t>
      </w:r>
      <w:r w:rsidRPr="00EA34E0">
        <w:rPr>
          <w:b/>
          <w:color w:val="FF0000"/>
          <w:sz w:val="18"/>
          <w:szCs w:val="18"/>
        </w:rPr>
        <w:t xml:space="preserve"> (3 PUAN)</w:t>
      </w:r>
    </w:p>
    <w:p w:rsidR="007E78DD" w:rsidRPr="00EA34E0" w:rsidRDefault="007E78DD" w:rsidP="007E78DD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18"/>
          <w:szCs w:val="18"/>
        </w:rPr>
      </w:pPr>
      <w:r w:rsidRPr="00EA34E0">
        <w:rPr>
          <w:b/>
          <w:color w:val="0000FF"/>
          <w:sz w:val="18"/>
          <w:szCs w:val="18"/>
        </w:rPr>
        <w:t>Öte yandan çıkarları İngiltere ile ortak olan, sömürgelere sahip ve bu sömürgeleri kaybetmek istemeyen Fransa, İngiltere ile yakınlaşırken</w:t>
      </w:r>
      <w:r w:rsidRPr="00EA34E0">
        <w:rPr>
          <w:b/>
          <w:color w:val="FF0000"/>
          <w:sz w:val="18"/>
          <w:szCs w:val="18"/>
        </w:rPr>
        <w:t>(3 PUAN)</w:t>
      </w:r>
    </w:p>
    <w:p w:rsidR="007E78DD" w:rsidRPr="00EA34E0" w:rsidRDefault="007E78DD" w:rsidP="007E78DD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18"/>
          <w:szCs w:val="18"/>
        </w:rPr>
      </w:pPr>
      <w:r w:rsidRPr="00EA34E0">
        <w:rPr>
          <w:b/>
          <w:color w:val="0000FF"/>
          <w:sz w:val="18"/>
          <w:szCs w:val="18"/>
        </w:rPr>
        <w:t>Tıpkı Almanya gibi birliğini geç tamamlayarak, sömürgecilik yarışına geç katılan İtalya Almanya ile yakınlaştı.</w:t>
      </w:r>
      <w:r w:rsidRPr="00EA34E0">
        <w:rPr>
          <w:b/>
          <w:color w:val="FF0000"/>
          <w:sz w:val="18"/>
          <w:szCs w:val="18"/>
        </w:rPr>
        <w:t xml:space="preserve"> (3 PUAN)</w:t>
      </w:r>
    </w:p>
    <w:p w:rsidR="007E78DD" w:rsidRPr="00EA34E0" w:rsidRDefault="007E78DD" w:rsidP="007E78DD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18"/>
          <w:szCs w:val="18"/>
        </w:rPr>
      </w:pPr>
      <w:r w:rsidRPr="00EA34E0">
        <w:rPr>
          <w:b/>
          <w:color w:val="0000FF"/>
          <w:sz w:val="18"/>
          <w:szCs w:val="18"/>
        </w:rPr>
        <w:t>Savaşın ikinci önemli nedeni ise Milliyetçilik fikridir. Rusya yaklaşık yüz yıldır baklanlarda Panslavizm politikası uygulamaktadır. Rusya’nın balkanlarda uyguladığı Panslavizm politikası Osmanlı ve Avusturya-Macaristan için yıkıcı olmuştur. Bu demek oluyor ki Rusya hangi safta yer alacaksa Osmanlı devleti ve Avusturya-Macaristan onun karşısında yer alacaktır.</w:t>
      </w:r>
      <w:r w:rsidRPr="00EA34E0">
        <w:rPr>
          <w:b/>
          <w:color w:val="FF0000"/>
          <w:sz w:val="18"/>
          <w:szCs w:val="18"/>
        </w:rPr>
        <w:t xml:space="preserve"> (3 PUAN)</w:t>
      </w:r>
    </w:p>
    <w:p w:rsidR="007E78DD" w:rsidRPr="00EA34E0" w:rsidRDefault="007E78DD" w:rsidP="007E78DD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18"/>
          <w:szCs w:val="18"/>
        </w:rPr>
      </w:pPr>
      <w:r w:rsidRPr="00EA34E0">
        <w:rPr>
          <w:b/>
          <w:color w:val="0000FF"/>
          <w:sz w:val="18"/>
          <w:szCs w:val="18"/>
        </w:rPr>
        <w:t>Bu süreçte İngiltere, Hem Osmanlı Devleti ile kıyaslandığında daha güçlü bir müttefik olduğu için, hem de Avusturya-Macaristan'ın Almanya'nın yanında yer alacağını bildiği için Rusya ile yakınlaşmıştır. (Yakınlaşma süreci REVAL konferansı ile başlamıştı.)</w:t>
      </w:r>
      <w:r w:rsidRPr="00EA34E0">
        <w:rPr>
          <w:b/>
          <w:color w:val="FF0000"/>
          <w:sz w:val="18"/>
          <w:szCs w:val="18"/>
        </w:rPr>
        <w:t xml:space="preserve"> </w:t>
      </w:r>
    </w:p>
    <w:p w:rsidR="007E78DD" w:rsidRPr="00EA34E0" w:rsidRDefault="007E78DD" w:rsidP="007E78DD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18"/>
          <w:szCs w:val="18"/>
        </w:rPr>
      </w:pPr>
      <w:r w:rsidRPr="00EA34E0">
        <w:rPr>
          <w:b/>
          <w:color w:val="0000FF"/>
          <w:sz w:val="18"/>
          <w:szCs w:val="18"/>
        </w:rPr>
        <w:t>İngiltere ile Rusya'nın yakınlaşması, Osmanlı Devleti'ni kaçınılmaz olarak Almanya ile yakınlaştırır. Çünkü Osmanlı Devleti yaklaşık yüz yıldır denge politikası ile ayakta kalmaya çalışmaktadır.</w:t>
      </w:r>
      <w:r w:rsidRPr="00EA34E0">
        <w:rPr>
          <w:b/>
          <w:color w:val="FF0000"/>
          <w:sz w:val="18"/>
          <w:szCs w:val="18"/>
        </w:rPr>
        <w:t xml:space="preserve"> </w:t>
      </w:r>
    </w:p>
    <w:p w:rsidR="00C439BD" w:rsidRPr="007E78DD" w:rsidRDefault="00C439BD" w:rsidP="007E78DD">
      <w:pPr>
        <w:spacing w:after="0"/>
        <w:rPr>
          <w:b/>
          <w:color w:val="0000FF"/>
          <w:sz w:val="20"/>
          <w:szCs w:val="20"/>
        </w:rPr>
      </w:pPr>
    </w:p>
    <w:p w:rsidR="007F0E9A" w:rsidRPr="007F0E9A" w:rsidRDefault="007F0E9A" w:rsidP="007F0E9A">
      <w:pPr>
        <w:spacing w:after="0"/>
        <w:rPr>
          <w:rFonts w:ascii="Calibri" w:hAnsi="Calibri"/>
          <w:b/>
          <w:sz w:val="20"/>
          <w:szCs w:val="20"/>
        </w:rPr>
      </w:pPr>
      <w:r w:rsidRPr="007F0E9A">
        <w:rPr>
          <w:rFonts w:ascii="Calibri" w:hAnsi="Calibri"/>
          <w:b/>
          <w:sz w:val="20"/>
          <w:szCs w:val="20"/>
        </w:rPr>
        <w:t>19.  Aşağıda Osmanlı Devleti’nin I. Dünya Savaşında savaştığı cephelere dair bir takım özellikle</w:t>
      </w:r>
      <w:r w:rsidR="00AA2B50">
        <w:rPr>
          <w:rFonts w:ascii="Calibri" w:hAnsi="Calibri"/>
          <w:b/>
          <w:sz w:val="20"/>
          <w:szCs w:val="20"/>
        </w:rPr>
        <w:t>r verilmiştir. Bu özelliklerin</w:t>
      </w:r>
      <w:r w:rsidRPr="007F0E9A">
        <w:rPr>
          <w:rFonts w:ascii="Calibri" w:hAnsi="Calibri"/>
          <w:b/>
          <w:sz w:val="20"/>
          <w:szCs w:val="20"/>
        </w:rPr>
        <w:t xml:space="preserve"> karşısına ilgili olduğu cepheyi yazınız ( her şık 2 puan )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  İngiliz saldırısını Kut-</w:t>
      </w:r>
      <w:proofErr w:type="spellStart"/>
      <w:r>
        <w:rPr>
          <w:rFonts w:ascii="Calibri" w:hAnsi="Calibri"/>
          <w:sz w:val="20"/>
          <w:szCs w:val="20"/>
        </w:rPr>
        <w:t>ül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Amare’de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E78DD">
        <w:rPr>
          <w:rFonts w:ascii="Calibri" w:hAnsi="Calibri"/>
          <w:sz w:val="20"/>
          <w:szCs w:val="20"/>
        </w:rPr>
        <w:t xml:space="preserve">durdurmayı başardığımız cephe  </w:t>
      </w:r>
      <w:r w:rsidR="007E78DD" w:rsidRPr="00EA34E0">
        <w:rPr>
          <w:rFonts w:ascii="Calibri" w:hAnsi="Calibri"/>
          <w:b/>
          <w:color w:val="0000FF"/>
          <w:sz w:val="20"/>
          <w:szCs w:val="20"/>
        </w:rPr>
        <w:t>IRAK CEPHESİ</w:t>
      </w:r>
      <w:r w:rsidR="00EA34E0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="00EA34E0">
        <w:rPr>
          <w:b/>
          <w:color w:val="FF0000"/>
          <w:sz w:val="20"/>
          <w:szCs w:val="20"/>
        </w:rPr>
        <w:t>(2</w:t>
      </w:r>
      <w:r w:rsidR="00EA34E0" w:rsidRPr="007E78DD">
        <w:rPr>
          <w:b/>
          <w:color w:val="FF0000"/>
          <w:sz w:val="20"/>
          <w:szCs w:val="20"/>
        </w:rPr>
        <w:t xml:space="preserve"> PUAN)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b. Kanal Cephesinin devamı niteliğindeki savunm</w:t>
      </w:r>
      <w:r w:rsidR="007E78DD">
        <w:rPr>
          <w:rFonts w:ascii="Calibri" w:hAnsi="Calibri"/>
          <w:sz w:val="20"/>
          <w:szCs w:val="20"/>
        </w:rPr>
        <w:t xml:space="preserve">a cephelerimiz </w:t>
      </w:r>
    </w:p>
    <w:p w:rsidR="007E78DD" w:rsidRPr="00EA34E0" w:rsidRDefault="007E78DD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EA34E0">
        <w:rPr>
          <w:rFonts w:ascii="Calibri" w:hAnsi="Calibri"/>
          <w:b/>
          <w:color w:val="0000FF"/>
          <w:sz w:val="20"/>
          <w:szCs w:val="20"/>
        </w:rPr>
        <w:t>FİLİSTİN-SURİYE CEPHELERİ</w:t>
      </w:r>
      <w:r w:rsidR="00EA34E0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="00EA34E0">
        <w:rPr>
          <w:b/>
          <w:color w:val="FF0000"/>
          <w:sz w:val="20"/>
          <w:szCs w:val="20"/>
        </w:rPr>
        <w:t>(2</w:t>
      </w:r>
      <w:r w:rsidR="00EA34E0" w:rsidRPr="007E78DD">
        <w:rPr>
          <w:b/>
          <w:color w:val="FF0000"/>
          <w:sz w:val="20"/>
          <w:szCs w:val="20"/>
        </w:rPr>
        <w:t xml:space="preserve"> PUAN)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c. Mustafa Kemal’in I. Dünya savaşı</w:t>
      </w:r>
      <w:r w:rsidR="007E78DD">
        <w:rPr>
          <w:rFonts w:ascii="Calibri" w:hAnsi="Calibri"/>
          <w:sz w:val="20"/>
          <w:szCs w:val="20"/>
        </w:rPr>
        <w:t xml:space="preserve">nda son görev aldığı cephe </w:t>
      </w:r>
    </w:p>
    <w:p w:rsidR="007E78DD" w:rsidRPr="00EA34E0" w:rsidRDefault="007E78DD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EA34E0">
        <w:rPr>
          <w:rFonts w:ascii="Calibri" w:hAnsi="Calibri"/>
          <w:b/>
          <w:color w:val="0000FF"/>
          <w:sz w:val="20"/>
          <w:szCs w:val="20"/>
        </w:rPr>
        <w:t>SURİYE CEPHESİ</w:t>
      </w:r>
      <w:r w:rsidR="00EA34E0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="00EA34E0">
        <w:rPr>
          <w:b/>
          <w:color w:val="FF0000"/>
          <w:sz w:val="20"/>
          <w:szCs w:val="20"/>
        </w:rPr>
        <w:t>(2</w:t>
      </w:r>
      <w:r w:rsidR="00EA34E0" w:rsidRPr="007E78DD">
        <w:rPr>
          <w:b/>
          <w:color w:val="FF0000"/>
          <w:sz w:val="20"/>
          <w:szCs w:val="20"/>
        </w:rPr>
        <w:t xml:space="preserve"> PUAN)</w:t>
      </w:r>
    </w:p>
    <w:p w:rsidR="00EA34E0" w:rsidRDefault="007F0E9A" w:rsidP="007F0E9A">
      <w:pPr>
        <w:spacing w:after="0"/>
        <w:rPr>
          <w:rFonts w:ascii="Calibri" w:hAnsi="Calibri"/>
          <w:b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>d. Turancılık fikrin</w:t>
      </w:r>
      <w:r w:rsidR="007E78DD">
        <w:rPr>
          <w:rFonts w:ascii="Calibri" w:hAnsi="Calibri"/>
          <w:sz w:val="20"/>
          <w:szCs w:val="20"/>
        </w:rPr>
        <w:t xml:space="preserve">in etkisi ile açılan cephe </w:t>
      </w:r>
      <w:r w:rsidR="007E78DD" w:rsidRPr="00EA34E0">
        <w:rPr>
          <w:rFonts w:ascii="Calibri" w:hAnsi="Calibri"/>
          <w:b/>
          <w:color w:val="0000FF"/>
          <w:sz w:val="20"/>
          <w:szCs w:val="20"/>
        </w:rPr>
        <w:t>KAFKAS CEPHESİ</w:t>
      </w:r>
      <w:r w:rsidR="00EA34E0">
        <w:rPr>
          <w:rFonts w:ascii="Calibri" w:hAnsi="Calibri"/>
          <w:b/>
          <w:color w:val="0000FF"/>
          <w:sz w:val="20"/>
          <w:szCs w:val="20"/>
        </w:rPr>
        <w:t xml:space="preserve"> </w:t>
      </w:r>
    </w:p>
    <w:p w:rsidR="007F0E9A" w:rsidRDefault="00EA34E0" w:rsidP="007F0E9A">
      <w:pPr>
        <w:spacing w:after="0"/>
        <w:rPr>
          <w:rFonts w:ascii="Calibri" w:hAnsi="Calibri"/>
          <w:sz w:val="20"/>
          <w:szCs w:val="20"/>
        </w:rPr>
      </w:pPr>
      <w:r>
        <w:rPr>
          <w:b/>
          <w:color w:val="FF0000"/>
          <w:sz w:val="20"/>
          <w:szCs w:val="20"/>
        </w:rPr>
        <w:t>(2</w:t>
      </w:r>
      <w:r w:rsidRPr="007E78DD">
        <w:rPr>
          <w:b/>
          <w:color w:val="FF0000"/>
          <w:sz w:val="20"/>
          <w:szCs w:val="20"/>
        </w:rPr>
        <w:t xml:space="preserve"> PUAN)</w:t>
      </w:r>
    </w:p>
    <w:p w:rsidR="007F0E9A" w:rsidRDefault="007F0E9A" w:rsidP="007F0E9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e. İtilaf Devletlerinin Rusya ile kara bağlantısı kurarak yardım götürmeyi amaçla</w:t>
      </w:r>
      <w:r w:rsidR="007E78DD">
        <w:rPr>
          <w:rFonts w:ascii="Calibri" w:hAnsi="Calibri"/>
          <w:sz w:val="20"/>
          <w:szCs w:val="20"/>
        </w:rPr>
        <w:t xml:space="preserve">dıkları cephe  </w:t>
      </w:r>
      <w:r w:rsidR="007E78DD" w:rsidRPr="00EA34E0">
        <w:rPr>
          <w:rFonts w:ascii="Calibri" w:hAnsi="Calibri"/>
          <w:b/>
          <w:color w:val="0000FF"/>
          <w:sz w:val="20"/>
          <w:szCs w:val="20"/>
        </w:rPr>
        <w:t>IRAK CEPHESİ</w:t>
      </w:r>
      <w:r w:rsidR="00EA34E0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="00EA34E0">
        <w:rPr>
          <w:b/>
          <w:color w:val="FF0000"/>
          <w:sz w:val="20"/>
          <w:szCs w:val="20"/>
        </w:rPr>
        <w:t>(2</w:t>
      </w:r>
      <w:r w:rsidR="00EA34E0" w:rsidRPr="007E78DD">
        <w:rPr>
          <w:b/>
          <w:color w:val="FF0000"/>
          <w:sz w:val="20"/>
          <w:szCs w:val="20"/>
        </w:rPr>
        <w:t xml:space="preserve"> PUAN)</w:t>
      </w:r>
    </w:p>
    <w:p w:rsidR="007F0E9A" w:rsidRPr="00C326C7" w:rsidRDefault="007F0E9A" w:rsidP="007F0E9A">
      <w:pPr>
        <w:spacing w:after="0"/>
        <w:rPr>
          <w:rFonts w:ascii="Calibri" w:hAnsi="Calibri"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C439BD" w:rsidRDefault="00C439BD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EA34E0" w:rsidRDefault="00BE1FA4" w:rsidP="007F0E9A">
      <w:pPr>
        <w:spacing w:after="0"/>
        <w:rPr>
          <w:rFonts w:ascii="Calibri" w:hAnsi="Calibri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16" style="position:absolute;margin-left:64.45pt;margin-top:9.45pt;width:152.4pt;height:37.4pt;z-index:251753472" arcsize="10923f" fillcolor="black [3200]" strokecolor="black [3200]" strokeweight="10pt">
            <v:stroke linestyle="thinThin"/>
            <v:shadow color="#868686"/>
            <v:textbox>
              <w:txbxContent>
                <w:p w:rsidR="00BE1FA4" w:rsidRDefault="00BE1FA4" w:rsidP="00BE1FA4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1" w:history="1">
                    <w:r w:rsidRPr="00BE1FA4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EA34E0" w:rsidRDefault="00EA34E0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EA34E0" w:rsidRDefault="00EA34E0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EA34E0" w:rsidRDefault="00EA34E0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EA34E0" w:rsidRDefault="00EA34E0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EA34E0" w:rsidRDefault="00EA34E0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EA34E0" w:rsidRDefault="00EA34E0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EA34E0" w:rsidRDefault="00EA34E0" w:rsidP="007F0E9A">
      <w:pPr>
        <w:spacing w:after="0"/>
        <w:rPr>
          <w:rFonts w:ascii="Calibri" w:hAnsi="Calibri"/>
          <w:b/>
          <w:i/>
          <w:sz w:val="20"/>
          <w:szCs w:val="20"/>
        </w:rPr>
      </w:pPr>
    </w:p>
    <w:p w:rsidR="007F0E9A" w:rsidRPr="00C326C7" w:rsidRDefault="007F0E9A" w:rsidP="007F0E9A">
      <w:pPr>
        <w:spacing w:after="0"/>
        <w:rPr>
          <w:rFonts w:ascii="Calibri" w:hAnsi="Calibri"/>
          <w:b/>
          <w:i/>
          <w:sz w:val="20"/>
          <w:szCs w:val="20"/>
        </w:rPr>
      </w:pPr>
      <w:r w:rsidRPr="00C326C7">
        <w:rPr>
          <w:rFonts w:ascii="Calibri" w:hAnsi="Calibri"/>
          <w:b/>
          <w:i/>
          <w:sz w:val="20"/>
          <w:szCs w:val="20"/>
        </w:rPr>
        <w:t>NOT: TEST SORULARI 3’ER PUANDIR. DİĞER SORULARIN PUAN DEĞERLERİ KARŞILARI</w:t>
      </w:r>
      <w:r>
        <w:rPr>
          <w:rFonts w:ascii="Calibri" w:hAnsi="Calibri"/>
          <w:b/>
          <w:i/>
          <w:sz w:val="20"/>
          <w:szCs w:val="20"/>
        </w:rPr>
        <w:t>NDA YAZMAKTADIR. SINAV SÜRESİ 40</w:t>
      </w:r>
      <w:r w:rsidRPr="00C326C7">
        <w:rPr>
          <w:rFonts w:ascii="Calibri" w:hAnsi="Calibri"/>
          <w:b/>
          <w:i/>
          <w:sz w:val="20"/>
          <w:szCs w:val="20"/>
        </w:rPr>
        <w:t xml:space="preserve"> DAKİKADIR.</w:t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  <w:t xml:space="preserve">             </w:t>
      </w:r>
      <w:r w:rsidRPr="00C326C7">
        <w:rPr>
          <w:rFonts w:ascii="Calibri" w:hAnsi="Calibri"/>
          <w:b/>
          <w:i/>
          <w:sz w:val="20"/>
          <w:szCs w:val="20"/>
        </w:rPr>
        <w:t>BAŞARILAR DİLERİM.</w:t>
      </w:r>
    </w:p>
    <w:p w:rsidR="007F0E9A" w:rsidRPr="00462AE8" w:rsidRDefault="007F0E9A" w:rsidP="007F0E9A">
      <w:pPr>
        <w:spacing w:after="0"/>
        <w:rPr>
          <w:b/>
          <w:sz w:val="20"/>
          <w:szCs w:val="20"/>
        </w:rPr>
      </w:pP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="00C439BD">
        <w:rPr>
          <w:rFonts w:ascii="Calibri" w:hAnsi="Calibri"/>
          <w:b/>
          <w:i/>
          <w:sz w:val="20"/>
          <w:szCs w:val="20"/>
        </w:rPr>
        <w:t xml:space="preserve">            ……………………………….</w:t>
      </w:r>
      <w:r w:rsidRPr="00C326C7">
        <w:rPr>
          <w:rFonts w:ascii="Calibri" w:hAnsi="Calibri"/>
          <w:b/>
          <w:i/>
          <w:sz w:val="20"/>
          <w:szCs w:val="20"/>
        </w:rPr>
        <w:t xml:space="preserve">     </w:t>
      </w:r>
      <w:r w:rsidRPr="00C326C7">
        <w:rPr>
          <w:rFonts w:ascii="Calibri" w:hAnsi="Calibri"/>
          <w:b/>
          <w:i/>
          <w:sz w:val="20"/>
          <w:szCs w:val="20"/>
        </w:rPr>
        <w:tab/>
        <w:t xml:space="preserve">       </w:t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 w:rsidRPr="00C326C7"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  <w:t xml:space="preserve">  </w:t>
      </w:r>
      <w:r w:rsidRPr="00C326C7">
        <w:rPr>
          <w:rFonts w:ascii="Calibri" w:hAnsi="Calibri"/>
          <w:b/>
          <w:i/>
          <w:sz w:val="20"/>
          <w:szCs w:val="20"/>
        </w:rPr>
        <w:t>Tarih öğretmeni</w:t>
      </w:r>
    </w:p>
    <w:sectPr w:rsidR="007F0E9A" w:rsidRPr="00462AE8" w:rsidSect="007F0E9A">
      <w:type w:val="continuous"/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0D5"/>
    <w:multiLevelType w:val="multilevel"/>
    <w:tmpl w:val="8836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8441B"/>
    <w:multiLevelType w:val="multilevel"/>
    <w:tmpl w:val="CCA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E5B02"/>
    <w:multiLevelType w:val="multilevel"/>
    <w:tmpl w:val="593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E6EDA"/>
    <w:multiLevelType w:val="multilevel"/>
    <w:tmpl w:val="D1C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555E7"/>
    <w:multiLevelType w:val="hybridMultilevel"/>
    <w:tmpl w:val="8F6EDF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3006E"/>
    <w:multiLevelType w:val="multilevel"/>
    <w:tmpl w:val="6710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7E03"/>
    <w:multiLevelType w:val="hybridMultilevel"/>
    <w:tmpl w:val="01E2BE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F63C4"/>
    <w:multiLevelType w:val="multilevel"/>
    <w:tmpl w:val="5FB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80E9A"/>
    <w:multiLevelType w:val="multilevel"/>
    <w:tmpl w:val="AB1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C6D"/>
    <w:rsid w:val="000B6FEE"/>
    <w:rsid w:val="001538A9"/>
    <w:rsid w:val="00241C6D"/>
    <w:rsid w:val="00462AE8"/>
    <w:rsid w:val="005A265B"/>
    <w:rsid w:val="005F5212"/>
    <w:rsid w:val="007159FB"/>
    <w:rsid w:val="007E78DD"/>
    <w:rsid w:val="007F0E9A"/>
    <w:rsid w:val="008569E8"/>
    <w:rsid w:val="00874247"/>
    <w:rsid w:val="008A4A33"/>
    <w:rsid w:val="00945BC8"/>
    <w:rsid w:val="00AA2B50"/>
    <w:rsid w:val="00BE1FA4"/>
    <w:rsid w:val="00C439BD"/>
    <w:rsid w:val="00CF1CBC"/>
    <w:rsid w:val="00E9096D"/>
    <w:rsid w:val="00EA1A45"/>
    <w:rsid w:val="00E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E78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E78D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E1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tarihdersi.net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2020-12-18T23:52:00Z</dcterms:created>
  <dcterms:modified xsi:type="dcterms:W3CDTF">2020-12-19T20:53:00Z</dcterms:modified>
</cp:coreProperties>
</file>